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BA3" w:rsidRPr="0061482F" w:rsidRDefault="007445DF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u w:color="404040"/>
        </w:rPr>
      </w:pPr>
      <w:r w:rsidRPr="00366962">
        <w:rPr>
          <w:rFonts w:ascii="Times New Roman" w:hAnsi="Times New Roman" w:cs="Times New Roman"/>
          <w:b/>
          <w:bCs/>
          <w:color w:val="404040"/>
          <w:sz w:val="36"/>
          <w:szCs w:val="36"/>
          <w:u w:color="404040"/>
        </w:rPr>
        <w:t>Shravankumar</w:t>
      </w:r>
      <w:r w:rsidRPr="0061482F">
        <w:rPr>
          <w:rFonts w:ascii="Times New Roman" w:hAnsi="Times New Roman" w:cs="Times New Roman"/>
          <w:b/>
          <w:bCs/>
          <w:color w:val="404040"/>
          <w:sz w:val="36"/>
          <w:szCs w:val="36"/>
          <w:u w:color="404040"/>
        </w:rPr>
        <w:t xml:space="preserve"> Nagapuri</w:t>
      </w:r>
    </w:p>
    <w:p w:rsidR="007445DF" w:rsidRPr="00DB4CFF" w:rsidRDefault="006A59AC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</w:pPr>
      <w:hyperlink r:id="rId7" w:history="1">
        <w:r w:rsidR="007445DF" w:rsidRPr="00DB4CFF">
          <w:rPr>
            <w:rFonts w:ascii="Times New Roman" w:hAnsi="Times New Roman" w:cs="Times New Roman"/>
            <w:b/>
            <w:bCs/>
            <w:color w:val="808080"/>
            <w:sz w:val="18"/>
            <w:szCs w:val="20"/>
            <w:u w:color="808080"/>
            <w:lang w:val="en-US"/>
          </w:rPr>
          <w:t>https://projects.skill-lync.com/profiles/Shravankumar-Nagapuri-507</w:t>
        </w:r>
      </w:hyperlink>
    </w:p>
    <w:p w:rsidR="00E80BA3" w:rsidRPr="0061482F" w:rsidRDefault="007445DF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</w:pPr>
      <w:r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>2-4-1137/1</w:t>
      </w:r>
      <w:r w:rsidR="00D31536"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 xml:space="preserve">, </w:t>
      </w:r>
      <w:r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>Gokulnagar, Hanamkonda, Waranga</w:t>
      </w:r>
      <w:r w:rsidR="0000304C"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>l, Telangana, India. Pin - 506001</w:t>
      </w:r>
      <w:r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 xml:space="preserve"> | 9573777508</w:t>
      </w:r>
      <w:r w:rsidR="00D31536" w:rsidRPr="0061482F">
        <w:rPr>
          <w:rFonts w:ascii="Times New Roman" w:hAnsi="Times New Roman" w:cs="Times New Roman"/>
          <w:b/>
          <w:bCs/>
          <w:color w:val="808080"/>
          <w:sz w:val="18"/>
          <w:szCs w:val="20"/>
          <w:u w:color="808080"/>
          <w:lang w:val="en-US"/>
        </w:rPr>
        <w:t xml:space="preserve"> | </w:t>
      </w:r>
      <w:r w:rsidRPr="0061482F">
        <w:rPr>
          <w:rFonts w:ascii="Times New Roman" w:hAnsi="Times New Roman" w:cs="Times New Roman"/>
          <w:b/>
          <w:color w:val="808080"/>
          <w:sz w:val="18"/>
          <w:szCs w:val="20"/>
          <w:u w:color="808080"/>
          <w:lang w:val="en-US"/>
        </w:rPr>
        <w:t>nagapurishravan301@gmail.com</w:t>
      </w:r>
    </w:p>
    <w:p w:rsidR="00E80BA3" w:rsidRPr="0061482F" w:rsidRDefault="00D31536" w:rsidP="00136930">
      <w:pPr>
        <w:pStyle w:val="Body"/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Objective </w:t>
      </w:r>
    </w:p>
    <w:p w:rsidR="00136930" w:rsidRDefault="00136930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Mechanical Engineer seeking full-time opportunities in CFD firm with special interest in </w:t>
      </w:r>
      <w:r w:rsidR="00AD078D">
        <w:rPr>
          <w:rFonts w:ascii="Times New Roman" w:hAnsi="Times New Roman"/>
          <w:sz w:val="20"/>
          <w:szCs w:val="20"/>
          <w:lang w:val="en-US"/>
        </w:rPr>
        <w:t xml:space="preserve">scripting and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>product simulation applications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80BA3" w:rsidRPr="0061482F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 </w:t>
      </w:r>
    </w:p>
    <w:p w:rsidR="00E80BA3" w:rsidRPr="0061482F" w:rsidRDefault="00D31536">
      <w:pPr>
        <w:pStyle w:val="Body"/>
        <w:widowControl w:val="0"/>
        <w:spacing w:after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82F">
        <w:rPr>
          <w:rFonts w:ascii="Times New Roman" w:hAnsi="Times New Roman" w:cs="Times New Roman"/>
          <w:b/>
          <w:bCs/>
          <w:sz w:val="20"/>
          <w:szCs w:val="20"/>
          <w:lang w:val="en-US"/>
        </w:rPr>
        <w:t>Masters certification program in CFD, SKILL-LYNC</w:t>
      </w:r>
      <w:r w:rsidRPr="0061482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82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82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82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82F">
        <w:rPr>
          <w:rFonts w:ascii="Times New Roman" w:hAnsi="Times New Roman" w:cs="Times New Roman"/>
          <w:sz w:val="20"/>
          <w:szCs w:val="20"/>
        </w:rPr>
        <w:t>(</w:t>
      </w:r>
      <w:r w:rsidR="00136930">
        <w:rPr>
          <w:rFonts w:ascii="Times New Roman" w:hAnsi="Times New Roman" w:cs="Times New Roman"/>
          <w:sz w:val="20"/>
          <w:szCs w:val="20"/>
          <w:lang w:val="en-US"/>
        </w:rPr>
        <w:t xml:space="preserve">Jul </w:t>
      </w:r>
      <w:r w:rsidR="00136930" w:rsidRPr="0061482F">
        <w:rPr>
          <w:rFonts w:ascii="Times New Roman" w:hAnsi="Times New Roman" w:cs="Times New Roman"/>
          <w:sz w:val="20"/>
          <w:szCs w:val="20"/>
          <w:lang w:val="en-US"/>
        </w:rPr>
        <w:t>2019 -</w:t>
      </w:r>
      <w:r w:rsidR="00136930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61482F">
        <w:rPr>
          <w:rFonts w:ascii="Times New Roman" w:hAnsi="Times New Roman" w:cs="Times New Roman"/>
          <w:sz w:val="20"/>
          <w:szCs w:val="20"/>
        </w:rPr>
        <w:t>)</w:t>
      </w:r>
    </w:p>
    <w:p w:rsidR="00E80BA3" w:rsidRPr="0061482F" w:rsidRDefault="00A50FB9">
      <w:pPr>
        <w:pStyle w:val="Body"/>
        <w:widowControl w:val="0"/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M.E in </w:t>
      </w:r>
      <w:r w:rsidR="00D31536" w:rsidRPr="0061482F">
        <w:rPr>
          <w:rFonts w:ascii="Times New Roman" w:hAnsi="Times New Roman" w:cs="Times New Roman"/>
          <w:b/>
          <w:bCs/>
          <w:sz w:val="20"/>
          <w:szCs w:val="20"/>
          <w:lang w:val="en-US"/>
        </w:rPr>
        <w:t>Mechanical Engineering,</w:t>
      </w:r>
      <w:r w:rsidR="00D31536" w:rsidRPr="0061482F">
        <w:rPr>
          <w:rFonts w:ascii="Times New Roman" w:hAnsi="Times New Roman" w:cs="Times New Roman"/>
          <w:sz w:val="20"/>
          <w:szCs w:val="20"/>
          <w:lang w:val="en-US"/>
        </w:rPr>
        <w:t xml:space="preserve"> Un</w:t>
      </w:r>
      <w:r w:rsidR="00F20FE7" w:rsidRPr="0061482F">
        <w:rPr>
          <w:rFonts w:ascii="Times New Roman" w:hAnsi="Times New Roman" w:cs="Times New Roman"/>
          <w:sz w:val="20"/>
          <w:szCs w:val="20"/>
          <w:lang w:val="en-US"/>
        </w:rPr>
        <w:t>iversity of Engineering, Osmania University</w:t>
      </w:r>
      <w:r w:rsidR="00624E4A" w:rsidRPr="0061482F">
        <w:rPr>
          <w:rFonts w:ascii="Times New Roman" w:hAnsi="Times New Roman" w:cs="Times New Roman"/>
          <w:sz w:val="20"/>
          <w:szCs w:val="20"/>
          <w:lang w:val="en-US"/>
        </w:rPr>
        <w:t>, Percentage - 70.33(May 2013</w:t>
      </w:r>
      <w:r w:rsidR="00D31536" w:rsidRPr="0061482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80BA3" w:rsidRPr="0061482F" w:rsidRDefault="00136930">
      <w:pPr>
        <w:pStyle w:val="Body"/>
        <w:widowControl w:val="0"/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b/>
          <w:bCs/>
          <w:sz w:val="20"/>
          <w:szCs w:val="20"/>
          <w:lang w:val="en-US"/>
        </w:rPr>
        <w:t>B.Tech in</w:t>
      </w:r>
      <w:r w:rsidR="00AC46D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31536" w:rsidRPr="0061482F">
        <w:rPr>
          <w:rFonts w:ascii="Times New Roman" w:hAnsi="Times New Roman" w:cs="Times New Roman"/>
          <w:b/>
          <w:bCs/>
          <w:sz w:val="20"/>
          <w:szCs w:val="20"/>
          <w:lang w:val="en-US"/>
        </w:rPr>
        <w:t>Mechanical Engineering,</w:t>
      </w:r>
      <w:r w:rsidR="00F20FE7" w:rsidRPr="0061482F">
        <w:rPr>
          <w:rFonts w:ascii="Times New Roman" w:hAnsi="Times New Roman" w:cs="Times New Roman"/>
          <w:sz w:val="20"/>
          <w:szCs w:val="20"/>
          <w:lang w:val="en-US"/>
        </w:rPr>
        <w:t xml:space="preserve"> KITS, Huzurabad</w:t>
      </w:r>
      <w:r w:rsidR="00D31536" w:rsidRPr="0061482F">
        <w:rPr>
          <w:rFonts w:ascii="Times New Roman" w:hAnsi="Times New Roman" w:cs="Times New Roman"/>
          <w:sz w:val="20"/>
          <w:szCs w:val="20"/>
          <w:lang w:val="en-US"/>
        </w:rPr>
        <w:t xml:space="preserve">, India, </w:t>
      </w:r>
      <w:r w:rsidR="00624E4A" w:rsidRPr="0061482F">
        <w:rPr>
          <w:rFonts w:ascii="Times New Roman" w:hAnsi="Times New Roman" w:cs="Times New Roman"/>
          <w:sz w:val="20"/>
          <w:szCs w:val="20"/>
          <w:lang w:val="en-US"/>
        </w:rPr>
        <w:t xml:space="preserve">Percentage - </w:t>
      </w:r>
      <w:r>
        <w:rPr>
          <w:rFonts w:ascii="Times New Roman" w:hAnsi="Times New Roman" w:cs="Times New Roman"/>
          <w:sz w:val="20"/>
          <w:szCs w:val="20"/>
          <w:lang w:val="en-US"/>
        </w:rPr>
        <w:t>71.33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       (Jun</w:t>
      </w:r>
      <w:r w:rsidR="00624E4A" w:rsidRPr="0061482F">
        <w:rPr>
          <w:rFonts w:ascii="Times New Roman" w:hAnsi="Times New Roman" w:cs="Times New Roman"/>
          <w:sz w:val="20"/>
          <w:szCs w:val="20"/>
          <w:lang w:val="en-US"/>
        </w:rPr>
        <w:t xml:space="preserve"> 2009</w:t>
      </w:r>
      <w:r w:rsidR="00D31536" w:rsidRPr="0061482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06E9B" w:rsidRPr="0061482F" w:rsidRDefault="00F6177B" w:rsidP="00206E9B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Projects</w:t>
      </w:r>
    </w:p>
    <w:p w:rsidR="001C08EE" w:rsidRPr="00000715" w:rsidRDefault="00000715" w:rsidP="001369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Combustion Simulation on the Combustor </w:t>
      </w:r>
      <w:r w:rsidR="00D37C78" w:rsidRPr="0061482F">
        <w:rPr>
          <w:b/>
          <w:bCs/>
          <w:sz w:val="20"/>
          <w:szCs w:val="20"/>
        </w:rPr>
        <w:t>model</w:t>
      </w:r>
      <w:r>
        <w:rPr>
          <w:b/>
          <w:bCs/>
          <w:sz w:val="20"/>
          <w:szCs w:val="20"/>
        </w:rPr>
        <w:t xml:space="preserve"> using ANSYS Fluent, </w:t>
      </w:r>
      <w:r w:rsidR="00D37C78" w:rsidRPr="0061482F">
        <w:rPr>
          <w:b/>
          <w:bCs/>
          <w:sz w:val="20"/>
          <w:szCs w:val="20"/>
        </w:rPr>
        <w:t>SKILL-</w:t>
      </w:r>
      <w:r>
        <w:rPr>
          <w:b/>
          <w:bCs/>
          <w:sz w:val="20"/>
          <w:szCs w:val="20"/>
        </w:rPr>
        <w:t xml:space="preserve">LYNC </w:t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D37C78" w:rsidRPr="0061482F">
        <w:rPr>
          <w:bCs/>
          <w:sz w:val="20"/>
          <w:szCs w:val="20"/>
        </w:rPr>
        <w:t>(Oct 2019)</w:t>
      </w:r>
    </w:p>
    <w:p w:rsidR="00D37C78" w:rsidRPr="0061482F" w:rsidRDefault="00A27040" w:rsidP="0013693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Explained about the possible types of combustion simulations in FLUENT</w:t>
      </w:r>
    </w:p>
    <w:p w:rsidR="00A27040" w:rsidRPr="0061482F" w:rsidRDefault="00A27040" w:rsidP="00136930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A 2D </w:t>
      </w:r>
      <w:r w:rsidR="00136930" w:rsidRPr="0061482F">
        <w:rPr>
          <w:rFonts w:eastAsia="Times New Roman"/>
          <w:sz w:val="20"/>
          <w:szCs w:val="20"/>
          <w:bdr w:val="none" w:sz="0" w:space="0" w:color="auto"/>
        </w:rPr>
        <w:t>Asymmetry</w:t>
      </w: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 Combustion</w:t>
      </w:r>
      <w:r w:rsidR="00787C4F" w:rsidRPr="0061482F">
        <w:rPr>
          <w:rFonts w:eastAsia="Times New Roman"/>
          <w:sz w:val="20"/>
          <w:szCs w:val="20"/>
          <w:bdr w:val="none" w:sz="0" w:space="0" w:color="auto"/>
        </w:rPr>
        <w:t xml:space="preserve"> Model is conside</w:t>
      </w: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red and performed a combustion simulation on the model using </w:t>
      </w:r>
      <w:r w:rsidR="00136930" w:rsidRPr="0061482F">
        <w:rPr>
          <w:rFonts w:eastAsia="Times New Roman"/>
          <w:sz w:val="20"/>
          <w:szCs w:val="20"/>
          <w:bdr w:val="none" w:sz="0" w:space="0" w:color="auto"/>
        </w:rPr>
        <w:t xml:space="preserve">ANSYS </w:t>
      </w:r>
      <w:r w:rsidRPr="0061482F">
        <w:rPr>
          <w:rFonts w:eastAsia="Times New Roman"/>
          <w:sz w:val="20"/>
          <w:szCs w:val="20"/>
          <w:bdr w:val="none" w:sz="0" w:space="0" w:color="auto"/>
        </w:rPr>
        <w:t>Fluent and the variation of the mass fraction of the different species (like CO2, H2O, CH4, N2, O2 and NOx) using line probes at different locations</w:t>
      </w:r>
      <w:r w:rsidR="00787C4F" w:rsidRPr="0061482F">
        <w:rPr>
          <w:rFonts w:eastAsia="Times New Roman"/>
          <w:sz w:val="20"/>
          <w:szCs w:val="20"/>
          <w:bdr w:val="none" w:sz="0" w:space="0" w:color="auto"/>
        </w:rPr>
        <w:t xml:space="preserve"> are plotted</w:t>
      </w:r>
      <w:r w:rsidRPr="0061482F">
        <w:rPr>
          <w:rFonts w:eastAsia="Times New Roman"/>
          <w:sz w:val="20"/>
          <w:szCs w:val="20"/>
          <w:bdr w:val="none" w:sz="0" w:space="0" w:color="auto"/>
        </w:rPr>
        <w:t>.</w:t>
      </w:r>
    </w:p>
    <w:p w:rsidR="00A27040" w:rsidRPr="00136930" w:rsidRDefault="00A27040" w:rsidP="00136930">
      <w:pPr>
        <w:spacing w:line="360" w:lineRule="auto"/>
        <w:jc w:val="both"/>
        <w:rPr>
          <w:b/>
          <w:bCs/>
          <w:sz w:val="10"/>
          <w:szCs w:val="20"/>
        </w:rPr>
      </w:pPr>
    </w:p>
    <w:p w:rsidR="00F6177B" w:rsidRPr="0061482F" w:rsidRDefault="00000715" w:rsidP="001369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Analysis of </w:t>
      </w:r>
      <w:r w:rsidR="00F6177B" w:rsidRPr="0061482F">
        <w:rPr>
          <w:b/>
          <w:bCs/>
          <w:sz w:val="20"/>
          <w:szCs w:val="20"/>
        </w:rPr>
        <w:t>Cy</w:t>
      </w:r>
      <w:r>
        <w:rPr>
          <w:b/>
          <w:bCs/>
          <w:sz w:val="20"/>
          <w:szCs w:val="20"/>
        </w:rPr>
        <w:t>clone Separator using ANSYS Fluent, SKILL-</w:t>
      </w:r>
      <w:r w:rsidR="00136930">
        <w:rPr>
          <w:b/>
          <w:bCs/>
          <w:sz w:val="20"/>
          <w:szCs w:val="20"/>
        </w:rPr>
        <w:t>LYNC</w:t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432CB9">
        <w:rPr>
          <w:b/>
          <w:bCs/>
          <w:sz w:val="20"/>
          <w:szCs w:val="20"/>
        </w:rPr>
        <w:tab/>
      </w:r>
      <w:r w:rsidR="00136930" w:rsidRPr="0061482F">
        <w:rPr>
          <w:b/>
          <w:bCs/>
          <w:sz w:val="20"/>
          <w:szCs w:val="20"/>
        </w:rPr>
        <w:t>(</w:t>
      </w:r>
      <w:r w:rsidR="00A82AC5" w:rsidRPr="0061482F">
        <w:rPr>
          <w:bCs/>
          <w:sz w:val="20"/>
          <w:szCs w:val="20"/>
        </w:rPr>
        <w:t>Oct</w:t>
      </w:r>
      <w:r w:rsidR="00F6177B" w:rsidRPr="0061482F">
        <w:rPr>
          <w:bCs/>
          <w:sz w:val="20"/>
          <w:szCs w:val="20"/>
        </w:rPr>
        <w:t xml:space="preserve"> 2019)</w:t>
      </w:r>
    </w:p>
    <w:p w:rsidR="00F6177B" w:rsidRPr="0061482F" w:rsidRDefault="00F6177B" w:rsidP="001369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 cyclone separator model is considered and Performed an analysis by applying four different boundary condition types at the inlet i.e. reflect, trap, escape and wall-jet and submitted the  images for the different conditions</w:t>
      </w:r>
    </w:p>
    <w:p w:rsidR="00F6177B" w:rsidRPr="0061482F" w:rsidRDefault="00F6177B" w:rsidP="0013693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The number of particles through the inlet is varied and executed the simulation for 3 cases by using the “Reflect” option as the boundary condition for the Discrete Phase,  Reported the number of particles that pass th</w:t>
      </w:r>
      <w:r w:rsidR="00CF48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rough or remain in the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separator</w:t>
      </w:r>
      <w:r w:rsidR="00CF48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C46A31" w:rsidRPr="00136930" w:rsidRDefault="00C46A31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10"/>
          <w:szCs w:val="20"/>
          <w:bdr w:val="none" w:sz="0" w:space="0" w:color="auto"/>
        </w:rPr>
      </w:pPr>
    </w:p>
    <w:p w:rsidR="009A0262" w:rsidRPr="0061482F" w:rsidRDefault="009A0262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sz w:val="20"/>
          <w:szCs w:val="20"/>
          <w:bdr w:val="none" w:sz="0" w:space="0" w:color="auto"/>
        </w:rPr>
        <w:t>Rayleigh Taylor instability</w:t>
      </w:r>
      <w:r w:rsidR="00EA0441">
        <w:rPr>
          <w:rFonts w:eastAsia="Times New Roman"/>
          <w:b/>
          <w:sz w:val="20"/>
          <w:szCs w:val="20"/>
          <w:bdr w:val="none" w:sz="0" w:space="0" w:color="auto"/>
        </w:rPr>
        <w:t xml:space="preserve"> modelling with air and water u</w:t>
      </w:r>
      <w:r w:rsidR="003C188B">
        <w:rPr>
          <w:rFonts w:eastAsia="Times New Roman"/>
          <w:b/>
          <w:sz w:val="20"/>
          <w:szCs w:val="20"/>
          <w:bdr w:val="none" w:sz="0" w:space="0" w:color="auto"/>
        </w:rPr>
        <w:t>sing ANSYS Fluent</w:t>
      </w:r>
      <w:r w:rsidRPr="0061482F">
        <w:rPr>
          <w:rFonts w:eastAsia="Times New Roman"/>
          <w:b/>
          <w:sz w:val="20"/>
          <w:szCs w:val="20"/>
          <w:bdr w:val="none" w:sz="0" w:space="0" w:color="auto"/>
        </w:rPr>
        <w:t>, SKILL-LYNC</w:t>
      </w:r>
      <w:r w:rsidR="00432CB9">
        <w:rPr>
          <w:rFonts w:eastAsia="Times New Roman"/>
          <w:b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sz w:val="20"/>
          <w:szCs w:val="20"/>
          <w:bdr w:val="none" w:sz="0" w:space="0" w:color="auto"/>
        </w:rPr>
        <w:tab/>
      </w:r>
      <w:r w:rsidR="00561DD0" w:rsidRPr="00511713">
        <w:rPr>
          <w:rFonts w:eastAsia="Times New Roman"/>
          <w:sz w:val="20"/>
          <w:szCs w:val="20"/>
          <w:bdr w:val="none" w:sz="0" w:space="0" w:color="auto"/>
        </w:rPr>
        <w:t>(Sep 2019)</w:t>
      </w:r>
    </w:p>
    <w:p w:rsidR="00DE1CEB" w:rsidRPr="00DE1CEB" w:rsidRDefault="009A0262" w:rsidP="00C46A3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Style w:val="Strong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/>
        </w:rPr>
      </w:pPr>
      <w:r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Performed the Rayleigh Taylor instability simulation for 3 different mesh sizes with the base mesh being 0.5 mm</w:t>
      </w:r>
      <w:r w:rsidR="000D102D"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. </w:t>
      </w:r>
    </w:p>
    <w:p w:rsidR="00DE1CEB" w:rsidRPr="00DE1CEB" w:rsidRDefault="000D102D" w:rsidP="00C46A3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Style w:val="Strong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/>
        </w:rPr>
      </w:pPr>
      <w:r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C</w:t>
      </w:r>
      <w:r w:rsidR="009A0262"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ompared the results by showing the animations</w:t>
      </w:r>
      <w:r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,</w:t>
      </w:r>
      <w:r w:rsidR="009A0262" w:rsidRPr="0061482F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 and explained why a steady state approach might not be suitable for these type of simulations</w:t>
      </w:r>
      <w:r w:rsidR="003A1DA6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 and calculated the</w:t>
      </w:r>
      <w:r w:rsidR="00DE1CEB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Atwood number</w:t>
      </w:r>
    </w:p>
    <w:p w:rsidR="009A0262" w:rsidRPr="0061482F" w:rsidRDefault="00DE1CEB" w:rsidP="00C46A3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Style w:val="Strong"/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bdr w:val="none" w:sz="0" w:space="0" w:color="auto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E</w:t>
      </w:r>
      <w:r w:rsidR="00CF4893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xplained how it affects the </w:t>
      </w:r>
      <w:r w:rsidR="00136930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behavior</w:t>
      </w:r>
      <w:r w:rsidR="00CF4893">
        <w:rPr>
          <w:rStyle w:val="Strong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 of the Stability</w:t>
      </w:r>
    </w:p>
    <w:p w:rsidR="00C46A31" w:rsidRPr="00136930" w:rsidRDefault="00C46A31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B462A5" w:rsidRPr="0061482F" w:rsidRDefault="00B462A5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Conjugate Heat Transfer Analysis on an Exhaust manifold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using ANSYS Fluent</w:t>
      </w: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, SK</w:t>
      </w:r>
      <w:r w:rsidR="00386468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ILL-LYNC</w:t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(Sep 2019)  </w:t>
      </w:r>
    </w:p>
    <w:p w:rsidR="00DE1CEB" w:rsidRPr="00DE1CEB" w:rsidRDefault="00DE1CEB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Exhaust Manifold model</w:t>
      </w:r>
      <w:r w:rsidR="00787C4F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considered and p</w:t>
      </w:r>
      <w:r w:rsidR="004D36EA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erformed a CHT analysis on a model of a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 exhaust manifold.</w:t>
      </w:r>
    </w:p>
    <w:p w:rsidR="00B105EF" w:rsidRPr="0061482F" w:rsidRDefault="00DE1CEB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</w:t>
      </w:r>
      <w:r w:rsidR="004D36EA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ompare</w:t>
      </w:r>
      <w:r w:rsidR="00AD6277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</w:t>
      </w:r>
      <w:r w:rsidR="004D36EA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 s</w:t>
      </w:r>
      <w:r w:rsidR="00AD6277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olutions for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two</w:t>
      </w:r>
      <w:r w:rsidR="00AD6277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sizes of meshes, t</w:t>
      </w:r>
      <w:r w:rsidR="004D36EA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 first one should be the baseline mesh and the second one should have a finer mesh on the solid</w:t>
      </w:r>
      <w:r w:rsidR="00AD6277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4D36EA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C46A31" w:rsidRPr="00136930" w:rsidRDefault="00C46A31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B105EF" w:rsidRPr="0061482F" w:rsidRDefault="0060689C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333333"/>
          <w:sz w:val="20"/>
          <w:szCs w:val="20"/>
          <w:bdr w:val="none" w:sz="0" w:space="0" w:color="auto"/>
        </w:rPr>
      </w:pPr>
      <w:r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Analysis of Fluid Flow over </w:t>
      </w:r>
      <w:r w:rsidR="00B105EF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Ahmed Body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</w:t>
      </w:r>
      <w:r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sing ANSYS Fluent, SKILL-LYNC </w:t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Pr="0060689C">
        <w:rPr>
          <w:rFonts w:eastAsia="Times New Roman"/>
          <w:color w:val="333333"/>
          <w:sz w:val="20"/>
          <w:szCs w:val="20"/>
          <w:bdr w:val="none" w:sz="0" w:space="0" w:color="auto"/>
        </w:rPr>
        <w:t>(Sep 2019)</w:t>
      </w:r>
    </w:p>
    <w:p w:rsidR="002A5D81" w:rsidRPr="0061482F" w:rsidRDefault="002A5D81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  <w:t>Explained the importance of the Ahmed Body</w:t>
      </w:r>
    </w:p>
    <w:p w:rsidR="00711782" w:rsidRPr="0061482F" w:rsidRDefault="00136930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3D Ahmed Body</w:t>
      </w:r>
      <w:r w:rsidR="00BE569B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considered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and performed</w:t>
      </w:r>
      <w:r w:rsidR="00BE569B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</w:t>
      </w:r>
      <w:r w:rsidR="002A5D81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steady state analysis</w:t>
      </w:r>
      <w:r w:rsidR="00711782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on model with a baseline mesh.</w:t>
      </w:r>
    </w:p>
    <w:p w:rsidR="00BE569B" w:rsidRPr="0061482F" w:rsidRDefault="00472AC5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</w:t>
      </w:r>
      <w:r w:rsidR="007B7822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formed the </w:t>
      </w:r>
      <w:r w:rsidR="00711782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</w:t>
      </w:r>
      <w:r w:rsidR="00BE569B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rid dependency test on the Ahmed body Model </w:t>
      </w:r>
      <w:r w:rsidR="00711782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by refining the mesh. </w:t>
      </w:r>
    </w:p>
    <w:p w:rsidR="00B105EF" w:rsidRPr="0061482F" w:rsidRDefault="00BE569B" w:rsidP="00C46A3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Compared the velocity profiles for </w:t>
      </w:r>
      <w:r w:rsidR="002A5D81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three setups </w:t>
      </w:r>
      <w:r w:rsidR="002A5D81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using a middle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cut plane. </w:t>
      </w:r>
    </w:p>
    <w:p w:rsidR="00DC7802" w:rsidRPr="00136930" w:rsidRDefault="00DC7802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B105EF" w:rsidRPr="0061482F" w:rsidRDefault="00206E9B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Simulation</w:t>
      </w:r>
      <w:r w:rsidR="002B60B9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of a 1D Supe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r-sonic nozzle flow simulation u</w:t>
      </w:r>
      <w:r w:rsidR="002B60B9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sing </w:t>
      </w:r>
      <w:r w:rsidR="00136930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McCormack</w:t>
      </w:r>
      <w:r w:rsidR="002B60B9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Method</w:t>
      </w:r>
      <w:r w:rsidR="00DC7802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Using MATLAB, SKILL-LYNC </w:t>
      </w:r>
      <w:r w:rsidR="00DC7802" w:rsidRPr="00DC7802">
        <w:rPr>
          <w:rFonts w:eastAsia="Times New Roman"/>
          <w:color w:val="333333"/>
          <w:sz w:val="20"/>
          <w:szCs w:val="20"/>
          <w:bdr w:val="none" w:sz="0" w:space="0" w:color="auto"/>
        </w:rPr>
        <w:t>(Aug 2019)</w:t>
      </w:r>
    </w:p>
    <w:p w:rsidR="00D26373" w:rsidRPr="0061482F" w:rsidRDefault="00F56773" w:rsidP="00C46A3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Wro</w:t>
      </w:r>
      <w:r w:rsidR="006469EE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te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the code to solve 1D supersonic nozzle flow equat</w:t>
      </w:r>
      <w:r w:rsidR="00D26373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ions using the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McCormack</w:t>
      </w:r>
      <w:r w:rsidR="00D26373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method by implementing both conservative and non-conservative forms.</w:t>
      </w:r>
    </w:p>
    <w:p w:rsidR="006469EE" w:rsidRPr="0061482F" w:rsidRDefault="00D26373" w:rsidP="00C46A3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Wrote</w:t>
      </w:r>
      <w:r w:rsidR="006469EE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separate functions for conservative and non-conservative forms</w:t>
      </w:r>
    </w:p>
    <w:p w:rsidR="006469EE" w:rsidRPr="0061482F" w:rsidRDefault="006469EE" w:rsidP="00C46A3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Figure</w:t>
      </w:r>
      <w:r w:rsidR="00F56773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d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out the minimum number of cycles for which the simulation should be run in order for convergence</w:t>
      </w:r>
    </w:p>
    <w:p w:rsidR="00DE47F0" w:rsidRPr="0061482F" w:rsidRDefault="006469EE" w:rsidP="00C46A3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Compare</w:t>
      </w:r>
      <w:r w:rsidR="00F56773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d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the normalized mass flow rate between the conservative forms and non-conservative </w:t>
      </w:r>
      <w:r w:rsidR="001A43AB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forms.</w:t>
      </w:r>
    </w:p>
    <w:p w:rsidR="00C46A31" w:rsidRPr="00136930" w:rsidRDefault="00C46A31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DE47F0" w:rsidRPr="0061482F" w:rsidRDefault="00DE47F0" w:rsidP="00C46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Steady and Unsteady 2D Heat conduction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</w:t>
      </w:r>
      <w:r w:rsidR="00DC7802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sing MATLAB</w:t>
      </w: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, SKILL-LYNC </w:t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DC7802" w:rsidRPr="00DC7802">
        <w:rPr>
          <w:rFonts w:eastAsia="Times New Roman"/>
          <w:color w:val="333333"/>
          <w:sz w:val="20"/>
          <w:szCs w:val="20"/>
          <w:bdr w:val="none" w:sz="0" w:space="0" w:color="auto"/>
        </w:rPr>
        <w:t>(Aug 2019)</w:t>
      </w:r>
    </w:p>
    <w:p w:rsidR="00DE47F0" w:rsidRPr="0061482F" w:rsidRDefault="00DE47F0" w:rsidP="00C46A31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/>
          <w:shd w:val="clear" w:color="auto" w:fill="FFFFFF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Wrote a </w:t>
      </w:r>
      <w:r w:rsidR="00136930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MATLAB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code </w:t>
      </w:r>
      <w:r w:rsidR="00136930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 solve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the 2D Transient state Heat conduction equation explicitly.  </w:t>
      </w:r>
    </w:p>
    <w:p w:rsidR="00D06ACB" w:rsidRPr="0061482F" w:rsidRDefault="00DE47F0" w:rsidP="00C46A31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Wrote a </w:t>
      </w:r>
      <w:r w:rsidR="00136930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MATLAB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code to  solve the 2D Transient state Heat conduction equation implicitly</w:t>
      </w:r>
      <w:r w:rsidR="00D06ACB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using Iterative techniques (Jacobi,Gauss Seidal,SOR</w:t>
      </w:r>
      <w:r w:rsidR="00D06ACB" w:rsidRPr="0061482F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/>
          <w:shd w:val="clear" w:color="auto" w:fill="FFFFFF"/>
        </w:rPr>
        <w:t>)</w:t>
      </w:r>
    </w:p>
    <w:p w:rsidR="00DE47F0" w:rsidRPr="0061482F" w:rsidRDefault="00D06ACB" w:rsidP="00C46A31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/>
        </w:rPr>
      </w:pP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Wrote a </w:t>
      </w:r>
      <w:r w:rsidR="00136930"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MATLAB </w:t>
      </w:r>
      <w:r w:rsidRPr="006148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code to  solve the 2D Steady state Heat conduction equation implicitly using Iterative techniques (Jacobi,Gauss Seidal,SOR</w:t>
      </w:r>
      <w:r w:rsidRPr="0061482F">
        <w:rPr>
          <w:rFonts w:ascii="Times New Roman" w:eastAsia="Times New Roman" w:hAnsi="Times New Roman" w:cs="Times New Roman"/>
          <w:b/>
          <w:color w:val="333333"/>
          <w:sz w:val="20"/>
          <w:szCs w:val="20"/>
          <w:bdr w:val="none" w:sz="0" w:space="0" w:color="auto"/>
          <w:shd w:val="clear" w:color="auto" w:fill="FFFFFF"/>
        </w:rPr>
        <w:t>)</w:t>
      </w:r>
    </w:p>
    <w:p w:rsidR="00DC7802" w:rsidRPr="00136930" w:rsidRDefault="00DC7802" w:rsidP="00191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8E42CA" w:rsidRPr="0061482F" w:rsidRDefault="00DE1CEB" w:rsidP="00191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Block Mesh</w:t>
      </w:r>
      <w:r w:rsidR="008E42CA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Drill down challenge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</w:t>
      </w:r>
      <w:r w:rsidR="00BD339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sing OpenFOAM</w:t>
      </w:r>
      <w:r w:rsidR="00BA67B5"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, SKILL-LYNC</w:t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BD339F" w:rsidRPr="00BD339F">
        <w:rPr>
          <w:rFonts w:eastAsia="Times New Roman"/>
          <w:color w:val="333333"/>
          <w:sz w:val="20"/>
          <w:szCs w:val="20"/>
          <w:bdr w:val="none" w:sz="0" w:space="0" w:color="auto"/>
        </w:rPr>
        <w:t>(Sep 2019)</w:t>
      </w:r>
    </w:p>
    <w:p w:rsidR="008E42CA" w:rsidRPr="0061482F" w:rsidRDefault="008E42CA" w:rsidP="001919E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Generated the </w:t>
      </w:r>
      <w:r w:rsidR="00DE1CEB" w:rsidRPr="0061482F">
        <w:rPr>
          <w:rFonts w:eastAsia="Times New Roman"/>
          <w:sz w:val="20"/>
          <w:szCs w:val="20"/>
          <w:bdr w:val="none" w:sz="0" w:space="0" w:color="auto"/>
        </w:rPr>
        <w:t>Block Mesh</w:t>
      </w: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 file for the given Geometry using OpenFOAM and use the icoFoam solver to simulate the flow through a backward-facing step.</w:t>
      </w:r>
    </w:p>
    <w:p w:rsidR="008E42CA" w:rsidRPr="0061482F" w:rsidRDefault="008E42CA" w:rsidP="001919E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sz w:val="20"/>
          <w:szCs w:val="20"/>
          <w:bdr w:val="none" w:sz="0" w:space="0" w:color="auto"/>
        </w:rPr>
        <w:t>Created multiple meshes and compared the results obtained from each mesh.</w:t>
      </w:r>
    </w:p>
    <w:p w:rsidR="008E42CA" w:rsidRPr="0061482F" w:rsidRDefault="008E42CA" w:rsidP="001919E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sz w:val="20"/>
          <w:szCs w:val="20"/>
          <w:bdr w:val="none" w:sz="0" w:space="0" w:color="auto"/>
        </w:rPr>
        <w:t>T</w:t>
      </w:r>
      <w:r w:rsidR="00BA67B5" w:rsidRPr="0061482F">
        <w:rPr>
          <w:rFonts w:eastAsia="Times New Roman"/>
          <w:sz w:val="20"/>
          <w:szCs w:val="20"/>
          <w:bdr w:val="none" w:sz="0" w:space="0" w:color="auto"/>
        </w:rPr>
        <w:t>he velocity magnitude, pattern</w:t>
      </w:r>
      <w:r w:rsidRPr="0061482F">
        <w:rPr>
          <w:rFonts w:eastAsia="Times New Roman"/>
          <w:sz w:val="20"/>
          <w:szCs w:val="20"/>
          <w:bdr w:val="none" w:sz="0" w:space="0" w:color="auto"/>
        </w:rPr>
        <w:t xml:space="preserve"> change as a fun</w:t>
      </w:r>
      <w:r w:rsidR="00136930">
        <w:rPr>
          <w:rFonts w:eastAsia="Times New Roman"/>
          <w:sz w:val="20"/>
          <w:szCs w:val="20"/>
          <w:bdr w:val="none" w:sz="0" w:space="0" w:color="auto"/>
        </w:rPr>
        <w:t xml:space="preserve">ction of mesh grading factor </w:t>
      </w:r>
      <w:r w:rsidRPr="0061482F">
        <w:rPr>
          <w:rFonts w:eastAsia="Times New Roman"/>
          <w:sz w:val="20"/>
          <w:szCs w:val="20"/>
          <w:bdr w:val="none" w:sz="0" w:space="0" w:color="auto"/>
        </w:rPr>
        <w:t>shown. Used factors are 0.2, 0.5, 0.8</w:t>
      </w:r>
    </w:p>
    <w:p w:rsidR="00BA67B5" w:rsidRPr="0061482F" w:rsidRDefault="008E42CA" w:rsidP="001919E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rPr>
          <w:rFonts w:eastAsia="Times New Roman"/>
          <w:sz w:val="20"/>
          <w:szCs w:val="20"/>
          <w:bdr w:val="none" w:sz="0" w:space="0" w:color="auto"/>
        </w:rPr>
      </w:pPr>
      <w:r w:rsidRPr="0061482F">
        <w:rPr>
          <w:rFonts w:eastAsia="Times New Roman"/>
          <w:sz w:val="20"/>
          <w:szCs w:val="20"/>
          <w:bdr w:val="none" w:sz="0" w:space="0" w:color="auto"/>
        </w:rPr>
        <w:t>Measured the velocity profile at 0.085 m from the inlet of the geometry</w:t>
      </w:r>
    </w:p>
    <w:p w:rsidR="00A662E1" w:rsidRPr="0061482F" w:rsidRDefault="00A662E1" w:rsidP="001919E4">
      <w:pPr>
        <w:pStyle w:val="Heading1"/>
        <w:shd w:val="clear" w:color="auto" w:fill="FFFFFF"/>
        <w:spacing w:before="0"/>
        <w:rPr>
          <w:rFonts w:ascii="Times New Roman" w:hAnsi="Times New Roman" w:cs="Times New Roman"/>
          <w:bCs w:val="0"/>
          <w:color w:val="333333"/>
          <w:sz w:val="20"/>
          <w:szCs w:val="20"/>
        </w:rPr>
      </w:pPr>
    </w:p>
    <w:p w:rsidR="00BA67B5" w:rsidRPr="0061482F" w:rsidRDefault="00BA67B5" w:rsidP="001919E4">
      <w:pPr>
        <w:pStyle w:val="Heading1"/>
        <w:shd w:val="clear" w:color="auto" w:fill="FFFFFF"/>
        <w:spacing w:before="0"/>
        <w:rPr>
          <w:rFonts w:ascii="Times New Roman" w:hAnsi="Times New Roman" w:cs="Times New Roman"/>
          <w:bCs w:val="0"/>
          <w:color w:val="333333"/>
          <w:sz w:val="20"/>
          <w:szCs w:val="20"/>
        </w:rPr>
      </w:pPr>
      <w:r w:rsidRPr="0061482F">
        <w:rPr>
          <w:rFonts w:ascii="Times New Roman" w:hAnsi="Times New Roman" w:cs="Times New Roman"/>
          <w:bCs w:val="0"/>
          <w:color w:val="333333"/>
          <w:sz w:val="20"/>
          <w:szCs w:val="20"/>
        </w:rPr>
        <w:t>Simulation of</w:t>
      </w:r>
      <w:r w:rsidR="00EA0441">
        <w:rPr>
          <w:rFonts w:ascii="Times New Roman" w:hAnsi="Times New Roman" w:cs="Times New Roman"/>
          <w:bCs w:val="0"/>
          <w:color w:val="333333"/>
          <w:sz w:val="20"/>
          <w:szCs w:val="20"/>
        </w:rPr>
        <w:t xml:space="preserve"> Flow through a pipe u</w:t>
      </w:r>
      <w:r w:rsidR="00BD339F">
        <w:rPr>
          <w:rFonts w:ascii="Times New Roman" w:hAnsi="Times New Roman" w:cs="Times New Roman"/>
          <w:bCs w:val="0"/>
          <w:color w:val="333333"/>
          <w:sz w:val="20"/>
          <w:szCs w:val="20"/>
        </w:rPr>
        <w:t xml:space="preserve">sing OpenFOAM </w:t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432CB9">
        <w:rPr>
          <w:rFonts w:ascii="Times New Roman" w:hAnsi="Times New Roman" w:cs="Times New Roman"/>
          <w:bCs w:val="0"/>
          <w:color w:val="333333"/>
          <w:sz w:val="20"/>
          <w:szCs w:val="20"/>
        </w:rPr>
        <w:tab/>
      </w:r>
      <w:r w:rsidR="00BD339F" w:rsidRPr="00BD339F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>(Sep 2019)</w:t>
      </w:r>
    </w:p>
    <w:p w:rsidR="00BA67B5" w:rsidRPr="0061482F" w:rsidRDefault="00BA67B5" w:rsidP="001919E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Wrote a program in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MATLAB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that generated the computational </w:t>
      </w:r>
      <w:r w:rsidR="00DE1CEB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Block mesh</w:t>
      </w:r>
      <w:r w:rsidR="00667084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file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automatically for any wedge angle and grading schemes, where wedge angle is less than 5 degrees</w:t>
      </w:r>
      <w:r w:rsidR="00667084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(i.e., 3 degrees) and used  front and back BC as wedge </w:t>
      </w:r>
    </w:p>
    <w:p w:rsidR="00BA67B5" w:rsidRPr="0061482F" w:rsidRDefault="00BA67B5" w:rsidP="001919E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For a baseline mesh, show</w:t>
      </w:r>
      <w:r w:rsidR="007B7822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ed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that the velocity profile matches with the Hagen poiseuille's equation</w:t>
      </w:r>
    </w:p>
    <w:p w:rsidR="00BA67B5" w:rsidRPr="0061482F" w:rsidRDefault="00BA67B5" w:rsidP="001919E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Showed that the velocity pro</w:t>
      </w:r>
      <w:r w:rsidR="00667084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files from entry to full develop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ed</w:t>
      </w:r>
    </w:p>
    <w:p w:rsidR="00667084" w:rsidRPr="0061482F" w:rsidRDefault="00BA67B5" w:rsidP="0066708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Post process</w:t>
      </w:r>
      <w:r w:rsidR="007B7822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of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velocity and shear stress</w:t>
      </w:r>
      <w:r w:rsidR="007B7822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are shown </w:t>
      </w:r>
    </w:p>
    <w:p w:rsidR="004872F0" w:rsidRPr="00136930" w:rsidRDefault="004872F0" w:rsidP="00667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hanging="360"/>
        <w:rPr>
          <w:rFonts w:eastAsia="Times New Roman"/>
          <w:b/>
          <w:color w:val="333333"/>
          <w:sz w:val="10"/>
          <w:szCs w:val="20"/>
          <w:bdr w:val="none" w:sz="0" w:space="0" w:color="auto"/>
        </w:rPr>
      </w:pPr>
    </w:p>
    <w:p w:rsidR="00667084" w:rsidRPr="0061482F" w:rsidRDefault="00667084" w:rsidP="00667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hanging="360"/>
        <w:rPr>
          <w:rFonts w:eastAsia="Times New Roman"/>
          <w:b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>Symmetry Vs Wedge Vs HP</w:t>
      </w:r>
      <w:r w:rsidR="00EA0441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 u</w:t>
      </w:r>
      <w:r w:rsidR="00BD339F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 xml:space="preserve">sing OpenFOAM </w:t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432CB9">
        <w:rPr>
          <w:rFonts w:eastAsia="Times New Roman"/>
          <w:b/>
          <w:color w:val="333333"/>
          <w:sz w:val="20"/>
          <w:szCs w:val="20"/>
          <w:bdr w:val="none" w:sz="0" w:space="0" w:color="auto"/>
        </w:rPr>
        <w:tab/>
      </w:r>
      <w:r w:rsidR="00BD339F" w:rsidRPr="00BD339F">
        <w:rPr>
          <w:rFonts w:eastAsia="Times New Roman"/>
          <w:color w:val="333333"/>
          <w:sz w:val="20"/>
          <w:szCs w:val="20"/>
          <w:bdr w:val="none" w:sz="0" w:space="0" w:color="auto"/>
        </w:rPr>
        <w:t>(Oct 2019)</w:t>
      </w:r>
    </w:p>
    <w:p w:rsidR="00667084" w:rsidRPr="0061482F" w:rsidRDefault="00667084" w:rsidP="00667084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</w:tabs>
        <w:ind w:left="72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Wrote a program in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MATLAB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that generated the computational </w:t>
      </w:r>
      <w:r w:rsidR="00DE1CEB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Block mesh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file automatically for any wedge angle and grading schemes, where wedge angle is less than 5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degrees (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i.e., 3 degrees) and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used front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and back BC as symmetry.</w:t>
      </w:r>
    </w:p>
    <w:p w:rsidR="00667084" w:rsidRPr="0061482F" w:rsidRDefault="00667084" w:rsidP="00667084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For a baseline mesh, showed that the velocity profile</w:t>
      </w:r>
      <w:r w:rsidR="00436151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s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and compared it with the simulation of flow through a pipe         </w:t>
      </w:r>
    </w:p>
    <w:p w:rsidR="00667084" w:rsidRPr="0061482F" w:rsidRDefault="00667084" w:rsidP="00667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      challenge results</w:t>
      </w:r>
    </w:p>
    <w:p w:rsidR="00436151" w:rsidRPr="0061482F" w:rsidRDefault="00436151" w:rsidP="0043615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Wrote a program in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MATLAB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that generated the computational </w:t>
      </w:r>
      <w:r w:rsidR="00DE1CEB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Block mesh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file automatically for different wedge    </w:t>
      </w:r>
    </w:p>
    <w:p w:rsidR="00667084" w:rsidRPr="0061482F" w:rsidRDefault="00436151" w:rsidP="00436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       angles (i.e., 10, 25,45)  and grading schemes and used  front and back BC as symmetry</w:t>
      </w:r>
    </w:p>
    <w:p w:rsidR="00667084" w:rsidRPr="0061482F" w:rsidRDefault="00667084" w:rsidP="0043615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 w:firstLine="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Showed that the velocity profiles from entry to full developed</w:t>
      </w:r>
    </w:p>
    <w:p w:rsidR="00436151" w:rsidRPr="0061482F" w:rsidRDefault="00667084" w:rsidP="0043615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eastAsia="Times New Roman"/>
          <w:color w:val="333333"/>
          <w:sz w:val="20"/>
          <w:szCs w:val="20"/>
          <w:bdr w:val="none" w:sz="0" w:space="0" w:color="auto"/>
        </w:rPr>
      </w:pP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Post process </w:t>
      </w:r>
      <w:r w:rsidR="00436151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results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o</w:t>
      </w:r>
      <w:r w:rsidR="00136930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f velocity and shear stress </w:t>
      </w:r>
      <w:r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shown</w:t>
      </w:r>
      <w:r w:rsidR="00436151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 xml:space="preserve"> and compared these results </w:t>
      </w:r>
      <w:r w:rsidR="00136930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with the</w:t>
      </w:r>
      <w:r w:rsidR="00436151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 Ha</w:t>
      </w:r>
      <w:r w:rsidR="00BD339F">
        <w:rPr>
          <w:rFonts w:eastAsia="Times New Roman"/>
          <w:color w:val="333333"/>
          <w:sz w:val="20"/>
          <w:szCs w:val="20"/>
          <w:bdr w:val="none" w:sz="0" w:space="0" w:color="auto"/>
        </w:rPr>
        <w:t>gen poiseuille's equation resul</w:t>
      </w:r>
      <w:r w:rsidR="00436151" w:rsidRPr="0061482F">
        <w:rPr>
          <w:rFonts w:eastAsia="Times New Roman"/>
          <w:color w:val="333333"/>
          <w:sz w:val="20"/>
          <w:szCs w:val="20"/>
          <w:bdr w:val="none" w:sz="0" w:space="0" w:color="auto"/>
        </w:rPr>
        <w:t>ts.</w:t>
      </w:r>
    </w:p>
    <w:p w:rsidR="00F56773" w:rsidRPr="0061482F" w:rsidRDefault="00136930" w:rsidP="00382B22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Projects</w:t>
      </w:r>
    </w:p>
    <w:p w:rsidR="00F6177B" w:rsidRPr="0061482F" w:rsidRDefault="00F6177B" w:rsidP="00136930">
      <w:pPr>
        <w:jc w:val="both"/>
        <w:rPr>
          <w:b/>
          <w:bCs/>
          <w:sz w:val="20"/>
          <w:szCs w:val="20"/>
        </w:rPr>
      </w:pPr>
      <w:r w:rsidRPr="0061482F">
        <w:rPr>
          <w:b/>
          <w:bCs/>
          <w:sz w:val="20"/>
          <w:szCs w:val="20"/>
        </w:rPr>
        <w:t xml:space="preserve">CFD Analysis of Flow and Heat Transfer through Preswirl System, </w:t>
      </w:r>
      <w:r w:rsidRPr="0061482F">
        <w:rPr>
          <w:bCs/>
          <w:sz w:val="20"/>
          <w:szCs w:val="20"/>
        </w:rPr>
        <w:t xml:space="preserve">Osmania </w:t>
      </w:r>
      <w:r w:rsidRPr="0061482F">
        <w:rPr>
          <w:sz w:val="20"/>
          <w:szCs w:val="20"/>
        </w:rPr>
        <w:t xml:space="preserve">University </w:t>
      </w:r>
      <w:r w:rsidRPr="0061482F">
        <w:rPr>
          <w:rFonts w:eastAsia="Times New Roman"/>
          <w:sz w:val="20"/>
          <w:szCs w:val="20"/>
        </w:rPr>
        <w:tab/>
        <w:t xml:space="preserve">(May 2013) </w:t>
      </w:r>
    </w:p>
    <w:p w:rsidR="00F6177B" w:rsidRPr="0061482F" w:rsidRDefault="00F6177B" w:rsidP="00136930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82F">
        <w:rPr>
          <w:rFonts w:ascii="Times New Roman" w:hAnsi="Times New Roman" w:cs="Times New Roman"/>
          <w:iCs/>
          <w:sz w:val="20"/>
          <w:szCs w:val="20"/>
        </w:rPr>
        <w:t>Axisymmetric and three-dimensional (3D) sector CFD model of preswirl system are considered.</w:t>
      </w:r>
    </w:p>
    <w:p w:rsidR="00F6177B" w:rsidRPr="0061482F" w:rsidRDefault="00F6177B" w:rsidP="00136930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82F">
        <w:rPr>
          <w:rFonts w:ascii="Times New Roman" w:hAnsi="Times New Roman" w:cs="Times New Roman"/>
          <w:iCs/>
          <w:sz w:val="20"/>
          <w:szCs w:val="20"/>
        </w:rPr>
        <w:t>In the 3D sector models, the preswir</w:t>
      </w:r>
      <w:r w:rsidR="00136930">
        <w:rPr>
          <w:rFonts w:ascii="Times New Roman" w:hAnsi="Times New Roman" w:cs="Times New Roman"/>
          <w:iCs/>
          <w:sz w:val="20"/>
          <w:szCs w:val="20"/>
        </w:rPr>
        <w:t xml:space="preserve">l nozzles or receiver holes </w:t>
      </w:r>
      <w:r w:rsidRPr="0061482F">
        <w:rPr>
          <w:rFonts w:ascii="Times New Roman" w:hAnsi="Times New Roman" w:cs="Times New Roman"/>
          <w:iCs/>
          <w:sz w:val="20"/>
          <w:szCs w:val="20"/>
        </w:rPr>
        <w:t>represented as axisymmetric slots so th</w:t>
      </w:r>
      <w:r w:rsidR="00136930">
        <w:rPr>
          <w:rFonts w:ascii="Times New Roman" w:hAnsi="Times New Roman" w:cs="Times New Roman"/>
          <w:iCs/>
          <w:sz w:val="20"/>
          <w:szCs w:val="20"/>
        </w:rPr>
        <w:t>at steady state solutions</w:t>
      </w:r>
      <w:r w:rsidRPr="0061482F">
        <w:rPr>
          <w:rFonts w:ascii="Times New Roman" w:hAnsi="Times New Roman" w:cs="Times New Roman"/>
          <w:iCs/>
          <w:sz w:val="20"/>
          <w:szCs w:val="20"/>
        </w:rPr>
        <w:t xml:space="preserve"> assumed.</w:t>
      </w:r>
    </w:p>
    <w:p w:rsidR="00C46A31" w:rsidRPr="0061482F" w:rsidRDefault="00F6177B" w:rsidP="00136930">
      <w:pPr>
        <w:pStyle w:val="Bod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82F">
        <w:rPr>
          <w:rFonts w:ascii="Times New Roman" w:hAnsi="Times New Roman" w:cs="Times New Roman"/>
          <w:iCs/>
          <w:sz w:val="20"/>
          <w:szCs w:val="20"/>
        </w:rPr>
        <w:t>A number of comm</w:t>
      </w:r>
      <w:r w:rsidR="00136930">
        <w:rPr>
          <w:rFonts w:ascii="Times New Roman" w:hAnsi="Times New Roman" w:cs="Times New Roman"/>
          <w:iCs/>
          <w:sz w:val="20"/>
          <w:szCs w:val="20"/>
        </w:rPr>
        <w:t xml:space="preserve">only used turbulence models </w:t>
      </w:r>
      <w:r w:rsidRPr="0061482F">
        <w:rPr>
          <w:rFonts w:ascii="Times New Roman" w:hAnsi="Times New Roman" w:cs="Times New Roman"/>
          <w:iCs/>
          <w:sz w:val="20"/>
          <w:szCs w:val="20"/>
        </w:rPr>
        <w:t xml:space="preserve">tested in </w:t>
      </w:r>
      <w:r w:rsidR="00136930" w:rsidRPr="0061482F">
        <w:rPr>
          <w:rFonts w:ascii="Times New Roman" w:hAnsi="Times New Roman" w:cs="Times New Roman"/>
          <w:iCs/>
          <w:sz w:val="20"/>
          <w:szCs w:val="20"/>
        </w:rPr>
        <w:t>CFD</w:t>
      </w:r>
      <w:r w:rsidRPr="0061482F">
        <w:rPr>
          <w:rFonts w:ascii="Times New Roman" w:hAnsi="Times New Roman" w:cs="Times New Roman"/>
          <w:iCs/>
          <w:sz w:val="20"/>
          <w:szCs w:val="20"/>
        </w:rPr>
        <w:t xml:space="preserve"> compared and predicted the results of different models.</w:t>
      </w:r>
    </w:p>
    <w:p w:rsidR="00A662E1" w:rsidRPr="00136930" w:rsidRDefault="00A662E1" w:rsidP="00136930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0"/>
        </w:rPr>
      </w:pPr>
    </w:p>
    <w:p w:rsidR="00F6177B" w:rsidRPr="0061482F" w:rsidRDefault="00F6177B" w:rsidP="00136930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82F">
        <w:rPr>
          <w:rFonts w:ascii="Times New Roman" w:hAnsi="Times New Roman" w:cs="Times New Roman"/>
          <w:b/>
          <w:bCs/>
          <w:sz w:val="20"/>
          <w:szCs w:val="20"/>
        </w:rPr>
        <w:t>Design of Formula-1 Car &amp; Analysis ofAerodynamic Forces</w:t>
      </w:r>
      <w:r w:rsidRPr="0061482F">
        <w:rPr>
          <w:rFonts w:ascii="Times New Roman" w:hAnsi="Times New Roman" w:cs="Times New Roman"/>
          <w:bCs/>
          <w:sz w:val="20"/>
          <w:szCs w:val="20"/>
        </w:rPr>
        <w:t>,</w:t>
      </w:r>
      <w:r w:rsidRPr="0061482F">
        <w:rPr>
          <w:rFonts w:ascii="Times New Roman" w:hAnsi="Times New Roman" w:cs="Times New Roman"/>
          <w:sz w:val="20"/>
          <w:szCs w:val="20"/>
          <w:lang w:val="en-US"/>
        </w:rPr>
        <w:t>KITS, Huzurabad, JNT University</w:t>
      </w:r>
      <w:r w:rsidRPr="0061482F">
        <w:rPr>
          <w:rFonts w:ascii="Times New Roman" w:eastAsia="Times New Roman" w:hAnsi="Times New Roman" w:cs="Times New Roman"/>
          <w:sz w:val="20"/>
          <w:szCs w:val="20"/>
        </w:rPr>
        <w:tab/>
      </w:r>
      <w:r w:rsidRPr="0061482F">
        <w:rPr>
          <w:rFonts w:ascii="Times New Roman" w:eastAsia="Times New Roman" w:hAnsi="Times New Roman" w:cs="Times New Roman"/>
          <w:sz w:val="20"/>
          <w:szCs w:val="20"/>
        </w:rPr>
        <w:tab/>
        <w:t xml:space="preserve">(April 2009) </w:t>
      </w:r>
    </w:p>
    <w:p w:rsidR="00F6177B" w:rsidRPr="0061482F" w:rsidRDefault="00F6177B" w:rsidP="00136930">
      <w:pPr>
        <w:pStyle w:val="Body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82F">
        <w:rPr>
          <w:rFonts w:ascii="Times New Roman" w:hAnsi="Times New Roman" w:cs="Times New Roman"/>
          <w:bCs/>
          <w:sz w:val="20"/>
          <w:szCs w:val="20"/>
        </w:rPr>
        <w:t xml:space="preserve">According to Formula-1 car 2009 Technical Regulations, a scale model of original design is </w:t>
      </w:r>
      <w:r w:rsidR="00136930" w:rsidRPr="0061482F">
        <w:rPr>
          <w:rFonts w:ascii="Times New Roman" w:hAnsi="Times New Roman" w:cs="Times New Roman"/>
          <w:bCs/>
          <w:sz w:val="20"/>
          <w:szCs w:val="20"/>
        </w:rPr>
        <w:t>prepared and</w:t>
      </w:r>
      <w:r w:rsidRPr="0061482F">
        <w:rPr>
          <w:rFonts w:ascii="Times New Roman" w:hAnsi="Times New Roman" w:cs="Times New Roman"/>
          <w:bCs/>
          <w:sz w:val="20"/>
          <w:szCs w:val="20"/>
        </w:rPr>
        <w:t xml:space="preserve"> performed wind tunnel test and analyzed the aerodynamic forces</w:t>
      </w:r>
      <w:r w:rsidRPr="00614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021E" w:rsidRPr="00366962" w:rsidRDefault="00D85134" w:rsidP="00366962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r w:rsidR="00D31536"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0517"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</w:t>
      </w:r>
    </w:p>
    <w:p w:rsidR="00366962" w:rsidRDefault="00366962" w:rsidP="00136930">
      <w:pPr>
        <w:pStyle w:val="Body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Assistant professor,</w:t>
      </w:r>
      <w:r>
        <w:rPr>
          <w:rFonts w:ascii="Times New Roman" w:hAnsi="Times New Roman"/>
          <w:sz w:val="20"/>
          <w:szCs w:val="20"/>
          <w:lang w:val="en-US"/>
        </w:rPr>
        <w:t xml:space="preserve"> Anurag college of Engineering, Aushapur, Hyderabad, Telangana, India        (Sep 2014 – Jun 2019)</w:t>
      </w:r>
    </w:p>
    <w:p w:rsidR="00366962" w:rsidRDefault="00366962" w:rsidP="00136930">
      <w:pPr>
        <w:pStyle w:val="ListParagraph"/>
        <w:numPr>
          <w:ilvl w:val="0"/>
          <w:numId w:val="14"/>
        </w:numPr>
        <w:spacing w:before="80"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Assistant Professor</w:t>
      </w:r>
      <w:r>
        <w:rPr>
          <w:rFonts w:ascii="Times New Roman" w:hAnsi="Times New Roman"/>
          <w:sz w:val="20"/>
          <w:szCs w:val="20"/>
        </w:rPr>
        <w:t>, MLR Institute of Technology, Gandimaisamma, Dundigal, Hyderabad          (Sep 2013 – Apr 2014)</w:t>
      </w:r>
    </w:p>
    <w:p w:rsidR="00366962" w:rsidRPr="00136930" w:rsidRDefault="00366962" w:rsidP="00136930">
      <w:pPr>
        <w:pStyle w:val="ListParagraph"/>
        <w:numPr>
          <w:ilvl w:val="0"/>
          <w:numId w:val="14"/>
        </w:numPr>
        <w:spacing w:before="80"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 w:rsidRPr="006D1DC7">
        <w:rPr>
          <w:rFonts w:ascii="Times New Roman" w:hAnsi="Times New Roman"/>
          <w:b/>
          <w:bCs/>
          <w:sz w:val="20"/>
          <w:szCs w:val="20"/>
        </w:rPr>
        <w:t xml:space="preserve">Teaching Assistant, </w:t>
      </w:r>
      <w:r w:rsidRPr="006D1DC7">
        <w:rPr>
          <w:rFonts w:ascii="Times New Roman" w:hAnsi="Times New Roman"/>
          <w:bCs/>
          <w:sz w:val="20"/>
          <w:szCs w:val="20"/>
        </w:rPr>
        <w:t>SR Engineering college</w:t>
      </w:r>
      <w:r w:rsidRPr="006D1DC7">
        <w:rPr>
          <w:rFonts w:ascii="Times New Roman" w:hAnsi="Times New Roman"/>
          <w:sz w:val="20"/>
          <w:szCs w:val="20"/>
        </w:rPr>
        <w:t>(Jan 2009 – Oct 2010)</w:t>
      </w:r>
    </w:p>
    <w:p w:rsidR="00E80BA3" w:rsidRPr="0061482F" w:rsidRDefault="00CA40D7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FDP/Workshops attended</w:t>
      </w:r>
      <w:r w:rsidR="00D31536"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31536"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CA40D7" w:rsidRPr="0061482F" w:rsidRDefault="00CA40D7" w:rsidP="00136930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Attended the 2 days workshop on “Advances in Mechanical Engineering” Vidya Jyothi Institute of Technology, Hyderabad.</w:t>
      </w:r>
    </w:p>
    <w:p w:rsidR="00CA40D7" w:rsidRPr="0061482F" w:rsidRDefault="00CA40D7" w:rsidP="00136930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At</w:t>
      </w:r>
      <w:r w:rsidR="008C05A2">
        <w:rPr>
          <w:rFonts w:ascii="Times New Roman" w:hAnsi="Times New Roman" w:cs="Times New Roman"/>
          <w:sz w:val="20"/>
          <w:szCs w:val="20"/>
        </w:rPr>
        <w:t>tended the 2 days workshop on “C</w:t>
      </w:r>
      <w:r w:rsidRPr="0061482F">
        <w:rPr>
          <w:rFonts w:ascii="Times New Roman" w:hAnsi="Times New Roman" w:cs="Times New Roman"/>
          <w:sz w:val="20"/>
          <w:szCs w:val="20"/>
        </w:rPr>
        <w:t>hallenges &amp; Advances in Renewable Energy sources</w:t>
      </w:r>
      <w:r w:rsidR="00136930" w:rsidRPr="0061482F">
        <w:rPr>
          <w:rFonts w:ascii="Times New Roman" w:hAnsi="Times New Roman" w:cs="Times New Roman"/>
          <w:sz w:val="20"/>
          <w:szCs w:val="20"/>
        </w:rPr>
        <w:t>” at</w:t>
      </w:r>
      <w:r w:rsidRPr="0061482F">
        <w:rPr>
          <w:rFonts w:ascii="Times New Roman" w:hAnsi="Times New Roman" w:cs="Times New Roman"/>
          <w:sz w:val="20"/>
          <w:szCs w:val="20"/>
        </w:rPr>
        <w:t xml:space="preserve"> Kamala Institute of Technology &amp; science</w:t>
      </w:r>
      <w:r w:rsidR="00136930" w:rsidRPr="0061482F">
        <w:rPr>
          <w:rFonts w:ascii="Times New Roman" w:hAnsi="Times New Roman" w:cs="Times New Roman"/>
          <w:sz w:val="20"/>
          <w:szCs w:val="20"/>
        </w:rPr>
        <w:t>, Huzurabad, Karimnagar</w:t>
      </w:r>
      <w:r w:rsidRPr="0061482F">
        <w:rPr>
          <w:rFonts w:ascii="Times New Roman" w:hAnsi="Times New Roman" w:cs="Times New Roman"/>
          <w:sz w:val="20"/>
          <w:szCs w:val="20"/>
        </w:rPr>
        <w:t>.</w:t>
      </w:r>
    </w:p>
    <w:p w:rsidR="00CA40D7" w:rsidRPr="0061482F" w:rsidRDefault="00CA40D7" w:rsidP="00136930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 xml:space="preserve">Attended the 2 days workshop on “Trends in Mechanical Engineering” at SR Engineering </w:t>
      </w:r>
      <w:r w:rsidR="00136930" w:rsidRPr="0061482F">
        <w:rPr>
          <w:rFonts w:ascii="Times New Roman" w:hAnsi="Times New Roman" w:cs="Times New Roman"/>
          <w:sz w:val="20"/>
          <w:szCs w:val="20"/>
        </w:rPr>
        <w:t>College, Ananthsagar</w:t>
      </w:r>
      <w:r w:rsidR="00136930">
        <w:rPr>
          <w:rFonts w:ascii="Times New Roman" w:hAnsi="Times New Roman" w:cs="Times New Roman"/>
          <w:sz w:val="20"/>
          <w:szCs w:val="20"/>
        </w:rPr>
        <w:t>, w</w:t>
      </w:r>
      <w:r w:rsidR="00136930" w:rsidRPr="0061482F">
        <w:rPr>
          <w:rFonts w:ascii="Times New Roman" w:hAnsi="Times New Roman" w:cs="Times New Roman"/>
          <w:sz w:val="20"/>
          <w:szCs w:val="20"/>
        </w:rPr>
        <w:t>arangal</w:t>
      </w:r>
      <w:r w:rsidRPr="0061482F">
        <w:rPr>
          <w:rFonts w:ascii="Times New Roman" w:hAnsi="Times New Roman" w:cs="Times New Roman"/>
          <w:sz w:val="20"/>
          <w:szCs w:val="20"/>
        </w:rPr>
        <w:t>.</w:t>
      </w:r>
    </w:p>
    <w:p w:rsidR="00CA40D7" w:rsidRPr="0061482F" w:rsidRDefault="006A4584" w:rsidP="00136930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Attended the 3 days FDP on "Advances in Computer Aided Engineering for Complex Machine Components" at Anurag college of Engineering, Hyderabad.</w:t>
      </w:r>
    </w:p>
    <w:p w:rsidR="00E80BA3" w:rsidRPr="0061482F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</w:t>
      </w:r>
      <w:r w:rsidR="00F82F6F"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ions</w:t>
      </w:r>
    </w:p>
    <w:p w:rsidR="00DD10D9" w:rsidRPr="00F038D0" w:rsidRDefault="00DD10D9" w:rsidP="001369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38D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Analysis of exhaust gas flow in a Three way Catalytic Converter of a Diesel Automobile using CFD Software</w:t>
      </w:r>
      <w:r w:rsidR="00F038D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="00F038D0" w:rsidRPr="00F038D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Abhilash Udhari, Shravan kumar Nagapuri, June-2017, Global Journal for Research Analysis</w:t>
      </w:r>
      <w:r w:rsidR="00F038D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, International.</w:t>
      </w:r>
    </w:p>
    <w:p w:rsidR="00E80BA3" w:rsidRPr="0061482F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82F">
        <w:rPr>
          <w:rFonts w:ascii="Times New Roman" w:hAnsi="Times New Roman" w:cs="Times New Roman"/>
          <w:b/>
          <w:bCs/>
          <w:sz w:val="24"/>
          <w:szCs w:val="24"/>
          <w:lang w:val="en-US"/>
        </w:rPr>
        <w:t>Software Packages</w:t>
      </w:r>
    </w:p>
    <w:p w:rsidR="00E80BA3" w:rsidRPr="0061482F" w:rsidRDefault="00D315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Modelling: Pro-E/Creo, SolidWorks, CATIA V5</w:t>
      </w:r>
    </w:p>
    <w:p w:rsidR="00E80BA3" w:rsidRPr="0061482F" w:rsidRDefault="00D315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Computational Analysis: AN</w:t>
      </w:r>
      <w:r w:rsidR="00F5229C" w:rsidRPr="0061482F">
        <w:rPr>
          <w:rFonts w:ascii="Times New Roman" w:hAnsi="Times New Roman" w:cs="Times New Roman"/>
          <w:sz w:val="20"/>
          <w:szCs w:val="20"/>
        </w:rPr>
        <w:t>SYS, MATLAB, OPENFOAM</w:t>
      </w:r>
    </w:p>
    <w:p w:rsidR="0028090A" w:rsidRPr="0061482F" w:rsidRDefault="0028090A" w:rsidP="0028090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482F">
        <w:rPr>
          <w:rFonts w:ascii="Times New Roman" w:hAnsi="Times New Roman" w:cs="Times New Roman"/>
          <w:sz w:val="20"/>
          <w:szCs w:val="20"/>
        </w:rPr>
        <w:t>Statistical Data Analysis: MS-Excel.</w:t>
      </w:r>
    </w:p>
    <w:p w:rsidR="0028090A" w:rsidRPr="0061482F" w:rsidRDefault="0028090A" w:rsidP="0028090A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0BA3" w:rsidRPr="0061482F" w:rsidRDefault="00E80BA3" w:rsidP="00B24E80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80BA3" w:rsidRPr="0061482F" w:rsidSect="00366962">
      <w:pgSz w:w="11900" w:h="16840"/>
      <w:pgMar w:top="270" w:right="470" w:bottom="72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9A" w:rsidRDefault="00D5059A">
      <w:r>
        <w:separator/>
      </w:r>
    </w:p>
  </w:endnote>
  <w:endnote w:type="continuationSeparator" w:id="1">
    <w:p w:rsidR="00D5059A" w:rsidRDefault="00D5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9A" w:rsidRDefault="00D5059A">
      <w:r>
        <w:separator/>
      </w:r>
    </w:p>
  </w:footnote>
  <w:footnote w:type="continuationSeparator" w:id="1">
    <w:p w:rsidR="00D5059A" w:rsidRDefault="00D5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A4"/>
    <w:multiLevelType w:val="hybridMultilevel"/>
    <w:tmpl w:val="1FAE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2E8"/>
    <w:multiLevelType w:val="hybridMultilevel"/>
    <w:tmpl w:val="511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6AE"/>
    <w:multiLevelType w:val="hybridMultilevel"/>
    <w:tmpl w:val="A64E9366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1BFE"/>
    <w:multiLevelType w:val="hybridMultilevel"/>
    <w:tmpl w:val="566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37CB"/>
    <w:multiLevelType w:val="hybridMultilevel"/>
    <w:tmpl w:val="6E22AB88"/>
    <w:numStyleLink w:val="ImportedStyle3"/>
  </w:abstractNum>
  <w:abstractNum w:abstractNumId="5">
    <w:nsid w:val="0DDB3A0B"/>
    <w:multiLevelType w:val="hybridMultilevel"/>
    <w:tmpl w:val="96F25292"/>
    <w:numStyleLink w:val="ImportedStyle2"/>
  </w:abstractNum>
  <w:abstractNum w:abstractNumId="6">
    <w:nsid w:val="0E981C84"/>
    <w:multiLevelType w:val="hybridMultilevel"/>
    <w:tmpl w:val="446E81E8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E81"/>
    <w:multiLevelType w:val="multilevel"/>
    <w:tmpl w:val="D6B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22E8A"/>
    <w:multiLevelType w:val="hybridMultilevel"/>
    <w:tmpl w:val="4D6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52BA8"/>
    <w:multiLevelType w:val="hybridMultilevel"/>
    <w:tmpl w:val="2FE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C6685"/>
    <w:multiLevelType w:val="hybridMultilevel"/>
    <w:tmpl w:val="8154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1F2"/>
    <w:multiLevelType w:val="multilevel"/>
    <w:tmpl w:val="EB2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56CF8"/>
    <w:multiLevelType w:val="multilevel"/>
    <w:tmpl w:val="6DE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057C0"/>
    <w:multiLevelType w:val="hybridMultilevel"/>
    <w:tmpl w:val="3FAE5D2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3569429A"/>
    <w:multiLevelType w:val="multilevel"/>
    <w:tmpl w:val="8DC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D072B"/>
    <w:multiLevelType w:val="hybridMultilevel"/>
    <w:tmpl w:val="66FA13BA"/>
    <w:styleLink w:val="ImportedStyle5"/>
    <w:lvl w:ilvl="0" w:tplc="1D78C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C7B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C4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4B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871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E3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EA1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C39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B8E03E1"/>
    <w:multiLevelType w:val="hybridMultilevel"/>
    <w:tmpl w:val="E0583ED0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635D2"/>
    <w:multiLevelType w:val="hybridMultilevel"/>
    <w:tmpl w:val="2DAC6E5A"/>
    <w:numStyleLink w:val="ImportedStyle4"/>
  </w:abstractNum>
  <w:abstractNum w:abstractNumId="18">
    <w:nsid w:val="42546091"/>
    <w:multiLevelType w:val="hybridMultilevel"/>
    <w:tmpl w:val="98A46852"/>
    <w:numStyleLink w:val="ImportedStyle1"/>
  </w:abstractNum>
  <w:abstractNum w:abstractNumId="19">
    <w:nsid w:val="455174EF"/>
    <w:multiLevelType w:val="hybridMultilevel"/>
    <w:tmpl w:val="8D86F364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A4262"/>
    <w:multiLevelType w:val="hybridMultilevel"/>
    <w:tmpl w:val="F03024A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26B08A8"/>
    <w:multiLevelType w:val="multilevel"/>
    <w:tmpl w:val="A92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2BE1"/>
    <w:multiLevelType w:val="hybridMultilevel"/>
    <w:tmpl w:val="2DAC6E5A"/>
    <w:styleLink w:val="ImportedStyle4"/>
    <w:lvl w:ilvl="0" w:tplc="CC8CD5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4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2ED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F45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AB5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2F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0B5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6A5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84D4667"/>
    <w:multiLevelType w:val="hybridMultilevel"/>
    <w:tmpl w:val="66FA13BA"/>
    <w:numStyleLink w:val="ImportedStyle5"/>
  </w:abstractNum>
  <w:abstractNum w:abstractNumId="24">
    <w:nsid w:val="5A541D57"/>
    <w:multiLevelType w:val="hybridMultilevel"/>
    <w:tmpl w:val="6E22AB88"/>
    <w:styleLink w:val="ImportedStyle3"/>
    <w:lvl w:ilvl="0" w:tplc="0C8808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C69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0E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6B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CC4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2FD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8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67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CB3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60C3773"/>
    <w:multiLevelType w:val="multilevel"/>
    <w:tmpl w:val="D87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6473A"/>
    <w:multiLevelType w:val="hybridMultilevel"/>
    <w:tmpl w:val="F5ECE0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66F029B"/>
    <w:multiLevelType w:val="hybridMultilevel"/>
    <w:tmpl w:val="25DE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6B76"/>
    <w:multiLevelType w:val="hybridMultilevel"/>
    <w:tmpl w:val="98A46852"/>
    <w:styleLink w:val="ImportedStyle1"/>
    <w:lvl w:ilvl="0" w:tplc="6CF8C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4A94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AE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21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9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E5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40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AC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6F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73357D9"/>
    <w:multiLevelType w:val="hybridMultilevel"/>
    <w:tmpl w:val="0E8EBDB8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323A3"/>
    <w:multiLevelType w:val="hybridMultilevel"/>
    <w:tmpl w:val="96F25292"/>
    <w:styleLink w:val="ImportedStyle2"/>
    <w:lvl w:ilvl="0" w:tplc="0E6E118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8B116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0C70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22FD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2F3A2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0C0F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AC910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88B22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29F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F94513D"/>
    <w:multiLevelType w:val="hybridMultilevel"/>
    <w:tmpl w:val="3C46994A"/>
    <w:lvl w:ilvl="0" w:tplc="5C72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42931"/>
    <w:multiLevelType w:val="hybridMultilevel"/>
    <w:tmpl w:val="676A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F39F1"/>
    <w:multiLevelType w:val="hybridMultilevel"/>
    <w:tmpl w:val="D7A42946"/>
    <w:lvl w:ilvl="0" w:tplc="B1660AA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57564A2"/>
    <w:multiLevelType w:val="hybridMultilevel"/>
    <w:tmpl w:val="E02EDC16"/>
    <w:lvl w:ilvl="0" w:tplc="4874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C3C8D"/>
    <w:multiLevelType w:val="hybridMultilevel"/>
    <w:tmpl w:val="58AC4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B42A18"/>
    <w:multiLevelType w:val="hybridMultilevel"/>
    <w:tmpl w:val="08109D7A"/>
    <w:lvl w:ilvl="0" w:tplc="4874077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7B9D7708"/>
    <w:multiLevelType w:val="hybridMultilevel"/>
    <w:tmpl w:val="7986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41163"/>
    <w:multiLevelType w:val="multilevel"/>
    <w:tmpl w:val="61A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5"/>
  </w:num>
  <w:num w:numId="5">
    <w:abstractNumId w:val="24"/>
  </w:num>
  <w:num w:numId="6">
    <w:abstractNumId w:val="4"/>
  </w:num>
  <w:num w:numId="7">
    <w:abstractNumId w:val="22"/>
  </w:num>
  <w:num w:numId="8">
    <w:abstractNumId w:val="17"/>
  </w:num>
  <w:num w:numId="9">
    <w:abstractNumId w:val="15"/>
  </w:num>
  <w:num w:numId="10">
    <w:abstractNumId w:val="23"/>
  </w:num>
  <w:num w:numId="11">
    <w:abstractNumId w:val="26"/>
  </w:num>
  <w:num w:numId="12">
    <w:abstractNumId w:val="32"/>
  </w:num>
  <w:num w:numId="13">
    <w:abstractNumId w:val="10"/>
  </w:num>
  <w:num w:numId="14">
    <w:abstractNumId w:val="27"/>
  </w:num>
  <w:num w:numId="15">
    <w:abstractNumId w:val="33"/>
  </w:num>
  <w:num w:numId="16">
    <w:abstractNumId w:val="31"/>
  </w:num>
  <w:num w:numId="17">
    <w:abstractNumId w:val="13"/>
  </w:num>
  <w:num w:numId="18">
    <w:abstractNumId w:val="2"/>
  </w:num>
  <w:num w:numId="19">
    <w:abstractNumId w:val="19"/>
  </w:num>
  <w:num w:numId="20">
    <w:abstractNumId w:val="11"/>
  </w:num>
  <w:num w:numId="21">
    <w:abstractNumId w:val="6"/>
  </w:num>
  <w:num w:numId="22">
    <w:abstractNumId w:val="29"/>
  </w:num>
  <w:num w:numId="23">
    <w:abstractNumId w:val="34"/>
  </w:num>
  <w:num w:numId="24">
    <w:abstractNumId w:val="14"/>
  </w:num>
  <w:num w:numId="25">
    <w:abstractNumId w:val="36"/>
  </w:num>
  <w:num w:numId="26">
    <w:abstractNumId w:val="7"/>
  </w:num>
  <w:num w:numId="27">
    <w:abstractNumId w:val="16"/>
  </w:num>
  <w:num w:numId="28">
    <w:abstractNumId w:val="38"/>
  </w:num>
  <w:num w:numId="29">
    <w:abstractNumId w:val="9"/>
  </w:num>
  <w:num w:numId="30">
    <w:abstractNumId w:val="25"/>
  </w:num>
  <w:num w:numId="31">
    <w:abstractNumId w:val="1"/>
  </w:num>
  <w:num w:numId="32">
    <w:abstractNumId w:val="0"/>
  </w:num>
  <w:num w:numId="33">
    <w:abstractNumId w:val="3"/>
  </w:num>
  <w:num w:numId="34">
    <w:abstractNumId w:val="12"/>
  </w:num>
  <w:num w:numId="35">
    <w:abstractNumId w:val="20"/>
  </w:num>
  <w:num w:numId="36">
    <w:abstractNumId w:val="35"/>
  </w:num>
  <w:num w:numId="37">
    <w:abstractNumId w:val="37"/>
  </w:num>
  <w:num w:numId="38">
    <w:abstractNumId w:val="2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BA3"/>
    <w:rsid w:val="00000715"/>
    <w:rsid w:val="0000304C"/>
    <w:rsid w:val="000757F6"/>
    <w:rsid w:val="0008206A"/>
    <w:rsid w:val="00084C5E"/>
    <w:rsid w:val="00084EC9"/>
    <w:rsid w:val="000A795E"/>
    <w:rsid w:val="000B28E6"/>
    <w:rsid w:val="000D102D"/>
    <w:rsid w:val="000E53ED"/>
    <w:rsid w:val="000F1764"/>
    <w:rsid w:val="000F2E47"/>
    <w:rsid w:val="000F50FE"/>
    <w:rsid w:val="0010021E"/>
    <w:rsid w:val="00110517"/>
    <w:rsid w:val="00136930"/>
    <w:rsid w:val="001919E4"/>
    <w:rsid w:val="001A43AB"/>
    <w:rsid w:val="001A7F30"/>
    <w:rsid w:val="001B719D"/>
    <w:rsid w:val="001C08EE"/>
    <w:rsid w:val="001F7E71"/>
    <w:rsid w:val="00203F12"/>
    <w:rsid w:val="00206E9B"/>
    <w:rsid w:val="00237818"/>
    <w:rsid w:val="00265C07"/>
    <w:rsid w:val="0028090A"/>
    <w:rsid w:val="002A5D81"/>
    <w:rsid w:val="002B60B9"/>
    <w:rsid w:val="003329B5"/>
    <w:rsid w:val="003418DF"/>
    <w:rsid w:val="00366962"/>
    <w:rsid w:val="00382B22"/>
    <w:rsid w:val="00386468"/>
    <w:rsid w:val="003A1DA6"/>
    <w:rsid w:val="003B5F36"/>
    <w:rsid w:val="003C188B"/>
    <w:rsid w:val="004159B6"/>
    <w:rsid w:val="00432CB9"/>
    <w:rsid w:val="00436151"/>
    <w:rsid w:val="00460EE5"/>
    <w:rsid w:val="00470C31"/>
    <w:rsid w:val="00472AC5"/>
    <w:rsid w:val="004872F0"/>
    <w:rsid w:val="004B1727"/>
    <w:rsid w:val="004D36EA"/>
    <w:rsid w:val="00504FF9"/>
    <w:rsid w:val="00511713"/>
    <w:rsid w:val="00561DD0"/>
    <w:rsid w:val="00575BC3"/>
    <w:rsid w:val="0059236D"/>
    <w:rsid w:val="005B4A20"/>
    <w:rsid w:val="005E54AC"/>
    <w:rsid w:val="006060FB"/>
    <w:rsid w:val="0060689C"/>
    <w:rsid w:val="0061482F"/>
    <w:rsid w:val="00624E4A"/>
    <w:rsid w:val="00634957"/>
    <w:rsid w:val="00637E7D"/>
    <w:rsid w:val="00645DA3"/>
    <w:rsid w:val="006469EE"/>
    <w:rsid w:val="0066095F"/>
    <w:rsid w:val="00667084"/>
    <w:rsid w:val="00672D50"/>
    <w:rsid w:val="006851D7"/>
    <w:rsid w:val="00686E55"/>
    <w:rsid w:val="00696212"/>
    <w:rsid w:val="006967DF"/>
    <w:rsid w:val="006A4584"/>
    <w:rsid w:val="006A59AC"/>
    <w:rsid w:val="006F6923"/>
    <w:rsid w:val="007116BA"/>
    <w:rsid w:val="00711782"/>
    <w:rsid w:val="00716247"/>
    <w:rsid w:val="00744082"/>
    <w:rsid w:val="007445DF"/>
    <w:rsid w:val="00754366"/>
    <w:rsid w:val="00787C4F"/>
    <w:rsid w:val="007B7822"/>
    <w:rsid w:val="007E39EB"/>
    <w:rsid w:val="00845453"/>
    <w:rsid w:val="008C05A2"/>
    <w:rsid w:val="008E42CA"/>
    <w:rsid w:val="008E78F9"/>
    <w:rsid w:val="008F2830"/>
    <w:rsid w:val="00910E43"/>
    <w:rsid w:val="00917B11"/>
    <w:rsid w:val="00977F09"/>
    <w:rsid w:val="00991D1B"/>
    <w:rsid w:val="009A0262"/>
    <w:rsid w:val="009B0B40"/>
    <w:rsid w:val="00A27040"/>
    <w:rsid w:val="00A403BE"/>
    <w:rsid w:val="00A50FB9"/>
    <w:rsid w:val="00A53861"/>
    <w:rsid w:val="00A604F1"/>
    <w:rsid w:val="00A662E1"/>
    <w:rsid w:val="00A73BC8"/>
    <w:rsid w:val="00A82AC5"/>
    <w:rsid w:val="00A86F85"/>
    <w:rsid w:val="00AC46D6"/>
    <w:rsid w:val="00AD078D"/>
    <w:rsid w:val="00AD6277"/>
    <w:rsid w:val="00B03F01"/>
    <w:rsid w:val="00B105EF"/>
    <w:rsid w:val="00B24E80"/>
    <w:rsid w:val="00B462A5"/>
    <w:rsid w:val="00B754BC"/>
    <w:rsid w:val="00B9051C"/>
    <w:rsid w:val="00B97072"/>
    <w:rsid w:val="00BA67B5"/>
    <w:rsid w:val="00BB2BB8"/>
    <w:rsid w:val="00BD339F"/>
    <w:rsid w:val="00BE569B"/>
    <w:rsid w:val="00C355A2"/>
    <w:rsid w:val="00C410D4"/>
    <w:rsid w:val="00C46248"/>
    <w:rsid w:val="00C46A31"/>
    <w:rsid w:val="00C54663"/>
    <w:rsid w:val="00CA40D7"/>
    <w:rsid w:val="00CB3EF3"/>
    <w:rsid w:val="00CD386D"/>
    <w:rsid w:val="00CF4893"/>
    <w:rsid w:val="00CF6047"/>
    <w:rsid w:val="00D06ACB"/>
    <w:rsid w:val="00D26373"/>
    <w:rsid w:val="00D31536"/>
    <w:rsid w:val="00D31D3F"/>
    <w:rsid w:val="00D36D49"/>
    <w:rsid w:val="00D37C78"/>
    <w:rsid w:val="00D5059A"/>
    <w:rsid w:val="00D8318E"/>
    <w:rsid w:val="00D85134"/>
    <w:rsid w:val="00DA681C"/>
    <w:rsid w:val="00DB4CFF"/>
    <w:rsid w:val="00DC7802"/>
    <w:rsid w:val="00DD10D9"/>
    <w:rsid w:val="00DE1CEB"/>
    <w:rsid w:val="00DE29C3"/>
    <w:rsid w:val="00DE47F0"/>
    <w:rsid w:val="00DF50B7"/>
    <w:rsid w:val="00E00C97"/>
    <w:rsid w:val="00E00F71"/>
    <w:rsid w:val="00E15863"/>
    <w:rsid w:val="00E32988"/>
    <w:rsid w:val="00E509B1"/>
    <w:rsid w:val="00E7780C"/>
    <w:rsid w:val="00E80BA3"/>
    <w:rsid w:val="00E971C9"/>
    <w:rsid w:val="00EA0441"/>
    <w:rsid w:val="00EB2EE3"/>
    <w:rsid w:val="00F0038D"/>
    <w:rsid w:val="00F038D0"/>
    <w:rsid w:val="00F20FE7"/>
    <w:rsid w:val="00F5229C"/>
    <w:rsid w:val="00F53320"/>
    <w:rsid w:val="00F56773"/>
    <w:rsid w:val="00F6177B"/>
    <w:rsid w:val="00F710E2"/>
    <w:rsid w:val="00F82F6F"/>
    <w:rsid w:val="00F9588F"/>
    <w:rsid w:val="00FB6FD4"/>
    <w:rsid w:val="00FB725B"/>
    <w:rsid w:val="00FF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8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1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8E6"/>
    <w:rPr>
      <w:u w:val="single"/>
    </w:rPr>
  </w:style>
  <w:style w:type="paragraph" w:customStyle="1" w:styleId="HeaderFooter">
    <w:name w:val="Header &amp; Footer"/>
    <w:rsid w:val="000B28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B28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0B28E6"/>
    <w:rPr>
      <w:color w:val="0563C1"/>
      <w:u w:val="single" w:color="0563C1"/>
      <w:lang w:val="de-DE"/>
    </w:rPr>
  </w:style>
  <w:style w:type="paragraph" w:styleId="ListParagraph">
    <w:name w:val="List Paragraph"/>
    <w:uiPriority w:val="34"/>
    <w:qFormat/>
    <w:rsid w:val="000B28E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B28E6"/>
    <w:pPr>
      <w:numPr>
        <w:numId w:val="1"/>
      </w:numPr>
    </w:pPr>
  </w:style>
  <w:style w:type="numbering" w:customStyle="1" w:styleId="ImportedStyle2">
    <w:name w:val="Imported Style 2"/>
    <w:rsid w:val="000B28E6"/>
    <w:pPr>
      <w:numPr>
        <w:numId w:val="3"/>
      </w:numPr>
    </w:pPr>
  </w:style>
  <w:style w:type="numbering" w:customStyle="1" w:styleId="ImportedStyle3">
    <w:name w:val="Imported Style 3"/>
    <w:rsid w:val="000B28E6"/>
    <w:pPr>
      <w:numPr>
        <w:numId w:val="5"/>
      </w:numPr>
    </w:pPr>
  </w:style>
  <w:style w:type="numbering" w:customStyle="1" w:styleId="ImportedStyle4">
    <w:name w:val="Imported Style 4"/>
    <w:rsid w:val="000B28E6"/>
    <w:pPr>
      <w:numPr>
        <w:numId w:val="7"/>
      </w:numPr>
    </w:pPr>
  </w:style>
  <w:style w:type="numbering" w:customStyle="1" w:styleId="ImportedStyle5">
    <w:name w:val="Imported Style 5"/>
    <w:rsid w:val="000B28E6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90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1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9A02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D102D"/>
    <w:rPr>
      <w:rFonts w:eastAsia="Times New Roman"/>
      <w:b/>
      <w:bCs/>
      <w:sz w:val="27"/>
      <w:szCs w:val="27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D1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BA6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6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9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96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s.skill-lync.com/profiles/Shravankumar-Nagapuri-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2019-10-30T08:46:00Z</dcterms:created>
  <dcterms:modified xsi:type="dcterms:W3CDTF">2019-10-31T13:54:00Z</dcterms:modified>
</cp:coreProperties>
</file>